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86CEE" w14:textId="77777777" w:rsidR="0059760A" w:rsidRPr="00E8452F" w:rsidRDefault="00000000">
      <w:pPr>
        <w:spacing w:after="80"/>
        <w:jc w:val="center"/>
        <w:rPr>
          <w:rFonts w:ascii="Times New Roman" w:hAnsi="Times New Roman" w:cs="Times New Roman"/>
          <w:sz w:val="24"/>
          <w:szCs w:val="28"/>
        </w:rPr>
      </w:pPr>
      <w:r w:rsidRPr="00E8452F">
        <w:rPr>
          <w:rFonts w:ascii="Times New Roman" w:hAnsi="Times New Roman" w:cs="Times New Roman"/>
          <w:b/>
          <w:sz w:val="32"/>
          <w:szCs w:val="28"/>
        </w:rPr>
        <w:t>T.C.</w:t>
      </w:r>
      <w:r w:rsidRPr="00E8452F">
        <w:rPr>
          <w:rFonts w:ascii="Times New Roman" w:hAnsi="Times New Roman" w:cs="Times New Roman"/>
          <w:b/>
          <w:sz w:val="32"/>
          <w:szCs w:val="28"/>
        </w:rPr>
        <w:br/>
        <w:t>SİİRT ÜNİVERSİTESİ</w:t>
      </w:r>
      <w:r w:rsidRPr="00E8452F">
        <w:rPr>
          <w:rFonts w:ascii="Times New Roman" w:hAnsi="Times New Roman" w:cs="Times New Roman"/>
          <w:b/>
          <w:sz w:val="32"/>
          <w:szCs w:val="28"/>
        </w:rPr>
        <w:br/>
        <w:t>MÜHENDİSLİK FAKÜLTESİ</w:t>
      </w:r>
      <w:r w:rsidRPr="00E8452F">
        <w:rPr>
          <w:rFonts w:ascii="Times New Roman" w:hAnsi="Times New Roman" w:cs="Times New Roman"/>
          <w:b/>
          <w:sz w:val="32"/>
          <w:szCs w:val="28"/>
        </w:rPr>
        <w:br/>
        <w:t>İNŞAAT MÜHENDİSLİĞİ BÖLÜMÜ</w:t>
      </w:r>
    </w:p>
    <w:p w14:paraId="6367888D" w14:textId="77777777" w:rsidR="0059760A" w:rsidRPr="00E8452F" w:rsidRDefault="00000000">
      <w:pPr>
        <w:spacing w:after="120"/>
        <w:jc w:val="center"/>
        <w:rPr>
          <w:rFonts w:ascii="Times New Roman" w:hAnsi="Times New Roman" w:cs="Times New Roman"/>
          <w:sz w:val="24"/>
          <w:szCs w:val="28"/>
        </w:rPr>
      </w:pPr>
      <w:r w:rsidRPr="00E8452F">
        <w:rPr>
          <w:rFonts w:ascii="Times New Roman" w:hAnsi="Times New Roman" w:cs="Times New Roman"/>
          <w:b/>
          <w:sz w:val="36"/>
          <w:szCs w:val="28"/>
        </w:rPr>
        <w:t>LABORATUVAR KURALLARI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490"/>
        <w:gridCol w:w="2491"/>
        <w:gridCol w:w="2491"/>
        <w:gridCol w:w="2490"/>
      </w:tblGrid>
      <w:tr w:rsidR="0059760A" w:rsidRPr="00E8452F" w14:paraId="6DC515E5" w14:textId="77777777">
        <w:trPr>
          <w:jc w:val="center"/>
        </w:trPr>
        <w:tc>
          <w:tcPr>
            <w:tcW w:w="2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1F2"/>
            <w:vAlign w:val="center"/>
          </w:tcPr>
          <w:p w14:paraId="15EE7BDE" w14:textId="77777777" w:rsidR="0059760A" w:rsidRPr="00E8452F" w:rsidRDefault="00000000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8452F">
              <w:rPr>
                <w:rFonts w:ascii="Times New Roman" w:hAnsi="Times New Roman" w:cs="Times New Roman"/>
                <w:b/>
                <w:sz w:val="18"/>
                <w:szCs w:val="24"/>
              </w:rPr>
              <w:t>Doküman No</w:t>
            </w:r>
          </w:p>
        </w:tc>
        <w:tc>
          <w:tcPr>
            <w:tcW w:w="2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912A3AD" w14:textId="77777777" w:rsidR="0059760A" w:rsidRPr="00E8452F" w:rsidRDefault="00000000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8452F">
              <w:rPr>
                <w:rFonts w:ascii="Times New Roman" w:hAnsi="Times New Roman" w:cs="Times New Roman"/>
                <w:sz w:val="18"/>
                <w:szCs w:val="24"/>
              </w:rPr>
              <w:t>....................</w:t>
            </w:r>
          </w:p>
        </w:tc>
        <w:tc>
          <w:tcPr>
            <w:tcW w:w="2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1F2"/>
            <w:vAlign w:val="center"/>
          </w:tcPr>
          <w:p w14:paraId="5B1E0E3F" w14:textId="77777777" w:rsidR="0059760A" w:rsidRPr="00E8452F" w:rsidRDefault="00000000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8452F">
              <w:rPr>
                <w:rFonts w:ascii="Times New Roman" w:hAnsi="Times New Roman" w:cs="Times New Roman"/>
                <w:b/>
                <w:sz w:val="18"/>
                <w:szCs w:val="24"/>
              </w:rPr>
              <w:t>Yürürlük Tarihi</w:t>
            </w:r>
          </w:p>
        </w:tc>
        <w:tc>
          <w:tcPr>
            <w:tcW w:w="2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155E08" w14:textId="77777777" w:rsidR="0059760A" w:rsidRPr="00E8452F" w:rsidRDefault="00000000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8452F">
              <w:rPr>
                <w:rFonts w:ascii="Times New Roman" w:hAnsi="Times New Roman" w:cs="Times New Roman"/>
                <w:sz w:val="18"/>
                <w:szCs w:val="24"/>
              </w:rPr>
              <w:t>.... / .... / ........</w:t>
            </w:r>
          </w:p>
        </w:tc>
      </w:tr>
      <w:tr w:rsidR="0059760A" w:rsidRPr="00E8452F" w14:paraId="6C83E50D" w14:textId="77777777">
        <w:trPr>
          <w:jc w:val="center"/>
        </w:trPr>
        <w:tc>
          <w:tcPr>
            <w:tcW w:w="2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1F2"/>
            <w:vAlign w:val="center"/>
          </w:tcPr>
          <w:p w14:paraId="3CE5ECD9" w14:textId="77777777" w:rsidR="0059760A" w:rsidRPr="00E8452F" w:rsidRDefault="00000000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8452F">
              <w:rPr>
                <w:rFonts w:ascii="Times New Roman" w:hAnsi="Times New Roman" w:cs="Times New Roman"/>
                <w:b/>
                <w:sz w:val="18"/>
                <w:szCs w:val="24"/>
              </w:rPr>
              <w:t>Revizyon No</w:t>
            </w:r>
          </w:p>
        </w:tc>
        <w:tc>
          <w:tcPr>
            <w:tcW w:w="2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BC2802" w14:textId="77777777" w:rsidR="0059760A" w:rsidRPr="00E8452F" w:rsidRDefault="00000000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8452F">
              <w:rPr>
                <w:rFonts w:ascii="Times New Roman" w:hAnsi="Times New Roman" w:cs="Times New Roman"/>
                <w:sz w:val="18"/>
                <w:szCs w:val="24"/>
              </w:rPr>
              <w:t>....................</w:t>
            </w:r>
          </w:p>
        </w:tc>
        <w:tc>
          <w:tcPr>
            <w:tcW w:w="2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1F2"/>
            <w:vAlign w:val="center"/>
          </w:tcPr>
          <w:p w14:paraId="5C57B323" w14:textId="77777777" w:rsidR="0059760A" w:rsidRPr="00E8452F" w:rsidRDefault="00000000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8452F">
              <w:rPr>
                <w:rFonts w:ascii="Times New Roman" w:hAnsi="Times New Roman" w:cs="Times New Roman"/>
                <w:b/>
                <w:sz w:val="18"/>
                <w:szCs w:val="24"/>
              </w:rPr>
              <w:t>Sayfa No</w:t>
            </w:r>
          </w:p>
        </w:tc>
        <w:tc>
          <w:tcPr>
            <w:tcW w:w="2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801A76" w14:textId="77777777" w:rsidR="0059760A" w:rsidRPr="00E8452F" w:rsidRDefault="00000000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8452F">
              <w:rPr>
                <w:rFonts w:ascii="Times New Roman" w:hAnsi="Times New Roman" w:cs="Times New Roman"/>
                <w:sz w:val="18"/>
                <w:szCs w:val="24"/>
              </w:rPr>
              <w:t>1 / 2</w:t>
            </w:r>
          </w:p>
        </w:tc>
      </w:tr>
    </w:tbl>
    <w:p w14:paraId="1AF708CE" w14:textId="77777777" w:rsidR="0059760A" w:rsidRPr="00E8452F" w:rsidRDefault="0059760A">
      <w:pPr>
        <w:spacing w:after="0"/>
        <w:rPr>
          <w:rFonts w:ascii="Times New Roman" w:hAnsi="Times New Roman" w:cs="Times New Roman"/>
          <w:sz w:val="22"/>
          <w:szCs w:val="24"/>
        </w:rPr>
      </w:pPr>
    </w:p>
    <w:p w14:paraId="12197BAA" w14:textId="77777777" w:rsidR="0059760A" w:rsidRPr="00E8452F" w:rsidRDefault="00000000" w:rsidP="00E8452F">
      <w:pPr>
        <w:spacing w:after="100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b/>
          <w:sz w:val="28"/>
          <w:szCs w:val="32"/>
        </w:rPr>
        <w:t xml:space="preserve">Amaç ve Kapsam: </w:t>
      </w:r>
      <w:r w:rsidRPr="00E8452F">
        <w:rPr>
          <w:rFonts w:ascii="Times New Roman" w:hAnsi="Times New Roman" w:cs="Times New Roman"/>
          <w:sz w:val="28"/>
          <w:szCs w:val="32"/>
        </w:rPr>
        <w:t>Bu kurallar, İnşaat Mühendisliği Bölümü laboratuvarlarının güvenli, düzenli, verimli ve amacına uygun kullanımını sağlamak; kullanıcıların, cihazların, deney düzeneklerinin ve laboratuvar altyapısının korunmasına ilişkin temel esasları belirlemek amacıyla hazırlanmıştır.</w:t>
      </w:r>
    </w:p>
    <w:p w14:paraId="76A9DE67" w14:textId="77777777" w:rsidR="0059760A" w:rsidRPr="00E8452F" w:rsidRDefault="00000000" w:rsidP="00E8452F">
      <w:pPr>
        <w:spacing w:before="40" w:after="20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b/>
          <w:sz w:val="28"/>
          <w:szCs w:val="32"/>
        </w:rPr>
        <w:t>1. Genel Kullanım Kuralları</w:t>
      </w:r>
    </w:p>
    <w:p w14:paraId="6DC617B7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Laboratuvarlar yalnızca eğitim-öğretim, bilimsel araştırma, proje, tez ve bölüm tarafından uygun görülen diğer akademik faaliyetler amacıyla kullanılabilir.</w:t>
      </w:r>
    </w:p>
    <w:p w14:paraId="6388C2E3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Laboratuvar kullanımı, ilgili öğretim üyesi veya yetkilendirilmiş personelin bilgisi ve sorumluluğu altında gerçekleştirilir.</w:t>
      </w:r>
    </w:p>
    <w:p w14:paraId="10A95E9A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Laboratuvara yetkisiz kişilerin girmesine ve cihazları izinsiz kullanmasına izin verilmez.</w:t>
      </w:r>
    </w:p>
    <w:p w14:paraId="4C9EEF25" w14:textId="62E3A8CE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 xml:space="preserve">Laboratuvar kullanımından </w:t>
      </w:r>
      <w:proofErr w:type="spellStart"/>
      <w:r w:rsidRPr="00E8452F">
        <w:rPr>
          <w:rFonts w:ascii="Times New Roman" w:hAnsi="Times New Roman" w:cs="Times New Roman"/>
          <w:sz w:val="24"/>
          <w:szCs w:val="32"/>
        </w:rPr>
        <w:t>önce</w:t>
      </w:r>
      <w:proofErr w:type="spellEnd"/>
      <w:r w:rsidRPr="00E8452F">
        <w:rPr>
          <w:rFonts w:ascii="Times New Roman" w:hAnsi="Times New Roman" w:cs="Times New Roman"/>
          <w:sz w:val="24"/>
          <w:szCs w:val="32"/>
        </w:rPr>
        <w:t xml:space="preserve"> </w:t>
      </w:r>
      <w:proofErr w:type="spellStart"/>
      <w:r w:rsidRPr="00E8452F">
        <w:rPr>
          <w:rFonts w:ascii="Times New Roman" w:hAnsi="Times New Roman" w:cs="Times New Roman"/>
          <w:sz w:val="24"/>
          <w:szCs w:val="32"/>
        </w:rPr>
        <w:t>gerekli</w:t>
      </w:r>
      <w:proofErr w:type="spellEnd"/>
      <w:r w:rsidRPr="00E8452F">
        <w:rPr>
          <w:rFonts w:ascii="Times New Roman" w:hAnsi="Times New Roman" w:cs="Times New Roman"/>
          <w:sz w:val="24"/>
          <w:szCs w:val="32"/>
        </w:rPr>
        <w:t xml:space="preserve"> </w:t>
      </w:r>
      <w:proofErr w:type="spellStart"/>
      <w:r w:rsidRPr="00E8452F">
        <w:rPr>
          <w:rFonts w:ascii="Times New Roman" w:hAnsi="Times New Roman" w:cs="Times New Roman"/>
          <w:sz w:val="24"/>
          <w:szCs w:val="32"/>
        </w:rPr>
        <w:t>kullanım</w:t>
      </w:r>
      <w:proofErr w:type="spellEnd"/>
      <w:r w:rsidRPr="00E8452F">
        <w:rPr>
          <w:rFonts w:ascii="Times New Roman" w:hAnsi="Times New Roman" w:cs="Times New Roman"/>
          <w:sz w:val="24"/>
          <w:szCs w:val="32"/>
        </w:rPr>
        <w:t xml:space="preserve"> </w:t>
      </w:r>
      <w:proofErr w:type="spellStart"/>
      <w:r w:rsidRPr="00E8452F">
        <w:rPr>
          <w:rFonts w:ascii="Times New Roman" w:hAnsi="Times New Roman" w:cs="Times New Roman"/>
          <w:b/>
          <w:bCs/>
          <w:sz w:val="24"/>
          <w:szCs w:val="32"/>
        </w:rPr>
        <w:t>formu</w:t>
      </w:r>
      <w:proofErr w:type="spellEnd"/>
      <w:r w:rsidRPr="00E8452F">
        <w:rPr>
          <w:rFonts w:ascii="Times New Roman" w:hAnsi="Times New Roman" w:cs="Times New Roman"/>
          <w:sz w:val="24"/>
          <w:szCs w:val="32"/>
        </w:rPr>
        <w:t xml:space="preserve"> </w:t>
      </w:r>
      <w:proofErr w:type="spellStart"/>
      <w:r w:rsidRPr="00E8452F">
        <w:rPr>
          <w:rFonts w:ascii="Times New Roman" w:hAnsi="Times New Roman" w:cs="Times New Roman"/>
          <w:sz w:val="24"/>
          <w:szCs w:val="32"/>
        </w:rPr>
        <w:t>eksiksiz</w:t>
      </w:r>
      <w:proofErr w:type="spellEnd"/>
      <w:r w:rsidRPr="00E8452F">
        <w:rPr>
          <w:rFonts w:ascii="Times New Roman" w:hAnsi="Times New Roman" w:cs="Times New Roman"/>
          <w:sz w:val="24"/>
          <w:szCs w:val="32"/>
        </w:rPr>
        <w:t xml:space="preserve"> </w:t>
      </w:r>
      <w:proofErr w:type="spellStart"/>
      <w:r w:rsidRPr="00E8452F">
        <w:rPr>
          <w:rFonts w:ascii="Times New Roman" w:hAnsi="Times New Roman" w:cs="Times New Roman"/>
          <w:sz w:val="24"/>
          <w:szCs w:val="32"/>
        </w:rPr>
        <w:t>doldurulmalıdır</w:t>
      </w:r>
      <w:proofErr w:type="spellEnd"/>
      <w:r w:rsidRPr="00E8452F">
        <w:rPr>
          <w:rFonts w:ascii="Times New Roman" w:hAnsi="Times New Roman" w:cs="Times New Roman"/>
          <w:sz w:val="24"/>
          <w:szCs w:val="32"/>
        </w:rPr>
        <w:t>.</w:t>
      </w:r>
    </w:p>
    <w:p w14:paraId="084936EF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Kullanıcılar, laboratuvarın çalışma düzenini bozacak davranışlardan kaçınmakla yükümlüdür.</w:t>
      </w:r>
    </w:p>
    <w:p w14:paraId="7BCD3627" w14:textId="77777777" w:rsidR="0059760A" w:rsidRPr="00E8452F" w:rsidRDefault="00000000" w:rsidP="00E8452F">
      <w:pPr>
        <w:spacing w:before="40" w:after="20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b/>
          <w:sz w:val="28"/>
          <w:szCs w:val="32"/>
        </w:rPr>
        <w:t>2. İş Sağlığı ve Güvenliği Kuralları</w:t>
      </w:r>
    </w:p>
    <w:p w14:paraId="0AA37360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Yapılacak çalışmanın niteliğine uygun kişisel koruyucu donanım (önlük, eldiven, koruyucu gözlük, baret, maske, iş ayakkabısı vb.) kullanılmalıdır.</w:t>
      </w:r>
    </w:p>
    <w:p w14:paraId="3B8DF16F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Acil çıkışlar, yangın söndürücüler, ilk yardım malzemeleri, elektrik panoları ve güvenlik ekipmanlarının önü kapatılmamalıdır.</w:t>
      </w:r>
    </w:p>
    <w:p w14:paraId="4F73F4B5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Tehlikeli, kimyasal, kesici, delici, sıcak, basınçlı veya ağır malzemeler yalnızca ilgili güvenlik talimatlarına uygun şekilde kullanılmalıdır.</w:t>
      </w:r>
    </w:p>
    <w:p w14:paraId="2E7FA53D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Kaza, yaralanma, dökülme, yangın, elektrik arızası veya benzeri olağan dışı durumlar derhâl sorumlu öğretim elemanına/personeline bildirilmelidir.</w:t>
      </w:r>
    </w:p>
    <w:p w14:paraId="71F2D4B2" w14:textId="77777777" w:rsidR="0059760A" w:rsidRPr="00E8452F" w:rsidRDefault="00000000" w:rsidP="00E8452F">
      <w:pPr>
        <w:spacing w:before="40" w:after="20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b/>
          <w:sz w:val="28"/>
          <w:szCs w:val="32"/>
        </w:rPr>
        <w:t>3. Cihaz ve Ekipman Kullanım Kuralları</w:t>
      </w:r>
    </w:p>
    <w:p w14:paraId="0BD6B212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Cihaz ve ekipmanlar yalnızca kullanım talimatlarına uygun şekilde ve gerekli eğitimi almış kişiler tarafından kullanılmalıdır.</w:t>
      </w:r>
    </w:p>
    <w:p w14:paraId="467A0453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Kullanım öncesinde cihazın genel durumu kontrol edilmeli; mevcut arıza, hasar veya eksiklik varsa cihaz çalıştırılmadan sorumlu kişiye bildirilmelidir.</w:t>
      </w:r>
    </w:p>
    <w:p w14:paraId="5204CF4D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Cihazların ayarları, bağlantıları, yazılımları veya mekanik aksamı yetkisiz şekilde değiştirilmemelidir.</w:t>
      </w:r>
    </w:p>
    <w:p w14:paraId="1D918D13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Kullanım sırasında meydana gelen arıza veya anormal durumlarda cihaz derhâl durdurulmalı ve sorumlu kişiye haber verilmelidir.</w:t>
      </w:r>
    </w:p>
    <w:p w14:paraId="73DDCC0B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lastRenderedPageBreak/>
        <w:t>Kullanım tamamlandıktan sonra cihazlar güvenli biçimde kapatılmalı, temizlenmeli ve varsa aksesuarlarıyla birlikte uygun şekilde bırakılmalıdır.</w:t>
      </w:r>
    </w:p>
    <w:p w14:paraId="1EE9C067" w14:textId="77777777" w:rsidR="0059760A" w:rsidRPr="00E8452F" w:rsidRDefault="00000000" w:rsidP="00E8452F">
      <w:pPr>
        <w:spacing w:before="40" w:after="20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b/>
          <w:sz w:val="28"/>
          <w:szCs w:val="32"/>
        </w:rPr>
        <w:t>4. Düzen, Temizlik ve Atık Yönetimi</w:t>
      </w:r>
    </w:p>
    <w:p w14:paraId="0886F362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Çalışma alanları temiz, düzenli ve geçişleri engellemeyecek şekilde tutulmalıdır.</w:t>
      </w:r>
    </w:p>
    <w:p w14:paraId="3C33A06A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Numune, malzeme, araç-gereç ve deney düzenekleri kullanım sonrasında ilgili depolama veya çalışma alanına kaldırılmalıdır.</w:t>
      </w:r>
    </w:p>
    <w:p w14:paraId="239DC39F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Atıklar türüne uygun olarak ayrıştırılmalı ve belirlenen atık kaplarına bırakılmalıdır.</w:t>
      </w:r>
    </w:p>
    <w:p w14:paraId="76667EAE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Laboratuvar içinde yiyecek ve içecek tüketilmemeli; kişisel eşyalar çalışma alanlarını engellemeyecek şekilde muhafaza edilmelidir.</w:t>
      </w:r>
    </w:p>
    <w:p w14:paraId="5516C3D5" w14:textId="77777777" w:rsidR="0059760A" w:rsidRPr="00E8452F" w:rsidRDefault="00000000" w:rsidP="00E8452F">
      <w:pPr>
        <w:spacing w:before="40" w:after="20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b/>
          <w:sz w:val="28"/>
          <w:szCs w:val="32"/>
        </w:rPr>
        <w:t>5. Numune, Deney ve Malzeme Yönetimi</w:t>
      </w:r>
    </w:p>
    <w:p w14:paraId="6563AE80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Numuneler; kullanıcı, çalışma/proje adı ve gerekli diğer bilgilerle açık biçimde etiketlenmelidir.</w:t>
      </w:r>
    </w:p>
    <w:p w14:paraId="3C2A4276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Sahipsiz, etiketsiz veya kullanım süresi dolmuş numuneler laboratuvar sorumlusunun kararı doğrultusunda kaldırılabilir.</w:t>
      </w:r>
    </w:p>
    <w:p w14:paraId="3C447A2A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Deney sırasında kullanılan sarf malzemeleri gereksiz tüketilmemeli; eksilen kritik malzemeler sorumlu kişiye bildirilmelidir.</w:t>
      </w:r>
    </w:p>
    <w:p w14:paraId="2A0F7A2C" w14:textId="77777777" w:rsidR="0059760A" w:rsidRPr="00E8452F" w:rsidRDefault="00000000" w:rsidP="00E8452F">
      <w:pPr>
        <w:spacing w:before="40" w:after="20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b/>
          <w:sz w:val="28"/>
          <w:szCs w:val="32"/>
        </w:rPr>
        <w:t>6. Kullanım Sonrası Teslim ve Sorumluluk</w:t>
      </w:r>
    </w:p>
    <w:p w14:paraId="2ECEA674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Laboratuvar; kullanılan cihaz, ekipman, çalışma alanı ve altyapı kontrol edilerek temiz ve düzenli biçimde teslim edilmelidir.</w:t>
      </w:r>
    </w:p>
    <w:p w14:paraId="48D47A05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Kullanım sonrasında elektrik, su, gaz, hava veya diğer enerji/akış kaynakları, çalışma gerektirmiyorsa güvenli şekilde kapatılmalıdır.</w:t>
      </w:r>
    </w:p>
    <w:p w14:paraId="1A59EF68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Kullanım sırasında oluşan hasar, arıza, kayıp veya eksiklik gizlenmemeli ve derhâl kayıt altına alınarak yetkili kişiye bildirilmelidir.</w:t>
      </w:r>
    </w:p>
    <w:p w14:paraId="0742173E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Laboratuvar ve cihazların kurallara aykırı kullanımından doğabilecek sonuçlardan ilgili kullanıcılar yürürlükteki mevzuat ve üniversite düzenlemeleri çerçevesinde sorumludur.</w:t>
      </w:r>
    </w:p>
    <w:p w14:paraId="0D824A51" w14:textId="77777777" w:rsidR="0059760A" w:rsidRPr="00E8452F" w:rsidRDefault="00000000" w:rsidP="00E8452F">
      <w:pPr>
        <w:spacing w:before="40" w:after="20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b/>
          <w:sz w:val="28"/>
          <w:szCs w:val="32"/>
        </w:rPr>
        <w:t>7. Yasaklar</w:t>
      </w:r>
    </w:p>
    <w:p w14:paraId="5A69C005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Yetkisiz cihaz kullanımı, güvenlik ekipmanlarının devre dışı bırakılması, cihaz/numune/ekipmanın izinsiz laboratuvar dışına çıkarılması ve çalışma alanında güvenliği tehlikeye düşürecek davranışlar yasaktır.</w:t>
      </w:r>
    </w:p>
    <w:p w14:paraId="25F85B4E" w14:textId="77777777" w:rsidR="0059760A" w:rsidRPr="00E8452F" w:rsidRDefault="00000000" w:rsidP="00E8452F">
      <w:pPr>
        <w:pStyle w:val="ListBullet"/>
        <w:spacing w:after="10"/>
        <w:ind w:left="255" w:hanging="113"/>
        <w:jc w:val="both"/>
        <w:rPr>
          <w:rFonts w:ascii="Times New Roman" w:hAnsi="Times New Roman" w:cs="Times New Roman"/>
          <w:sz w:val="28"/>
          <w:szCs w:val="32"/>
        </w:rPr>
      </w:pPr>
      <w:r w:rsidRPr="00E8452F">
        <w:rPr>
          <w:rFonts w:ascii="Times New Roman" w:hAnsi="Times New Roman" w:cs="Times New Roman"/>
          <w:sz w:val="24"/>
          <w:szCs w:val="32"/>
        </w:rPr>
        <w:t>Laboratuvar ortamında sigara ve benzeri ürünlerin kullanılması kesinlikle yasaktır.</w:t>
      </w:r>
    </w:p>
    <w:p w14:paraId="43D390DC" w14:textId="52CFDEA5" w:rsidR="0059760A" w:rsidRPr="00E8452F" w:rsidRDefault="0059760A" w:rsidP="00E8452F">
      <w:pPr>
        <w:spacing w:before="100" w:after="80"/>
        <w:jc w:val="both"/>
        <w:rPr>
          <w:rFonts w:ascii="Times New Roman" w:hAnsi="Times New Roman" w:cs="Times New Roman"/>
          <w:sz w:val="28"/>
          <w:szCs w:val="32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321"/>
        <w:gridCol w:w="3320"/>
        <w:gridCol w:w="3321"/>
      </w:tblGrid>
      <w:tr w:rsidR="0059760A" w:rsidRPr="00E8452F" w14:paraId="3718157A" w14:textId="77777777">
        <w:trPr>
          <w:jc w:val="center"/>
        </w:trPr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1F2"/>
          </w:tcPr>
          <w:p w14:paraId="26691360" w14:textId="77777777" w:rsidR="0059760A" w:rsidRPr="00E8452F" w:rsidRDefault="00000000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8452F">
              <w:rPr>
                <w:rFonts w:ascii="Times New Roman" w:hAnsi="Times New Roman" w:cs="Times New Roman"/>
                <w:b/>
                <w:szCs w:val="24"/>
              </w:rPr>
              <w:t>Hazırlayan</w:t>
            </w:r>
          </w:p>
        </w:tc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1F2"/>
          </w:tcPr>
          <w:p w14:paraId="28192058" w14:textId="77777777" w:rsidR="0059760A" w:rsidRPr="00E8452F" w:rsidRDefault="00000000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8452F">
              <w:rPr>
                <w:rFonts w:ascii="Times New Roman" w:hAnsi="Times New Roman" w:cs="Times New Roman"/>
                <w:b/>
                <w:szCs w:val="24"/>
              </w:rPr>
              <w:t>Kontrol Eden</w:t>
            </w:r>
          </w:p>
        </w:tc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E1F2"/>
          </w:tcPr>
          <w:p w14:paraId="66FA9AF8" w14:textId="77777777" w:rsidR="0059760A" w:rsidRPr="00E8452F" w:rsidRDefault="00000000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8452F">
              <w:rPr>
                <w:rFonts w:ascii="Times New Roman" w:hAnsi="Times New Roman" w:cs="Times New Roman"/>
                <w:b/>
                <w:szCs w:val="24"/>
              </w:rPr>
              <w:t>Onaylayan</w:t>
            </w:r>
          </w:p>
        </w:tc>
      </w:tr>
      <w:tr w:rsidR="0059760A" w:rsidRPr="00E8452F" w14:paraId="42B96E2B" w14:textId="77777777" w:rsidTr="00E8452F">
        <w:trPr>
          <w:trHeight w:val="1101"/>
          <w:jc w:val="center"/>
        </w:trPr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FCCD0D" w14:textId="77777777" w:rsidR="0059760A" w:rsidRPr="00E8452F" w:rsidRDefault="00000000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8452F">
              <w:rPr>
                <w:rFonts w:ascii="Times New Roman" w:hAnsi="Times New Roman" w:cs="Times New Roman"/>
                <w:sz w:val="18"/>
                <w:szCs w:val="24"/>
              </w:rPr>
              <w:t xml:space="preserve">Ad </w:t>
            </w:r>
            <w:proofErr w:type="spellStart"/>
            <w:r w:rsidRPr="00E8452F">
              <w:rPr>
                <w:rFonts w:ascii="Times New Roman" w:hAnsi="Times New Roman" w:cs="Times New Roman"/>
                <w:sz w:val="18"/>
                <w:szCs w:val="24"/>
              </w:rPr>
              <w:t>Soyad</w:t>
            </w:r>
            <w:proofErr w:type="spellEnd"/>
            <w:r w:rsidRPr="00E8452F">
              <w:rPr>
                <w:rFonts w:ascii="Times New Roman" w:hAnsi="Times New Roman" w:cs="Times New Roman"/>
                <w:sz w:val="18"/>
                <w:szCs w:val="24"/>
              </w:rPr>
              <w:t xml:space="preserve"> / </w:t>
            </w:r>
            <w:proofErr w:type="spellStart"/>
            <w:r w:rsidRPr="00E8452F">
              <w:rPr>
                <w:rFonts w:ascii="Times New Roman" w:hAnsi="Times New Roman" w:cs="Times New Roman"/>
                <w:sz w:val="18"/>
                <w:szCs w:val="24"/>
              </w:rPr>
              <w:t>Unvan</w:t>
            </w:r>
            <w:proofErr w:type="spellEnd"/>
            <w:r w:rsidRPr="00E8452F">
              <w:rPr>
                <w:rFonts w:ascii="Times New Roman" w:hAnsi="Times New Roman" w:cs="Times New Roman"/>
                <w:sz w:val="18"/>
                <w:szCs w:val="24"/>
              </w:rPr>
              <w:br/>
            </w:r>
            <w:r w:rsidRPr="00E8452F">
              <w:rPr>
                <w:rFonts w:ascii="Times New Roman" w:hAnsi="Times New Roman" w:cs="Times New Roman"/>
                <w:sz w:val="18"/>
                <w:szCs w:val="24"/>
              </w:rPr>
              <w:br/>
              <w:t>İmza / Tarih</w:t>
            </w:r>
          </w:p>
        </w:tc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533C7F" w14:textId="77777777" w:rsidR="0059760A" w:rsidRPr="00E8452F" w:rsidRDefault="00000000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8452F">
              <w:rPr>
                <w:rFonts w:ascii="Times New Roman" w:hAnsi="Times New Roman" w:cs="Times New Roman"/>
                <w:sz w:val="18"/>
                <w:szCs w:val="24"/>
              </w:rPr>
              <w:t>Ad Soyad / Unvan</w:t>
            </w:r>
            <w:r w:rsidRPr="00E8452F">
              <w:rPr>
                <w:rFonts w:ascii="Times New Roman" w:hAnsi="Times New Roman" w:cs="Times New Roman"/>
                <w:sz w:val="18"/>
                <w:szCs w:val="24"/>
              </w:rPr>
              <w:br/>
            </w:r>
            <w:r w:rsidRPr="00E8452F">
              <w:rPr>
                <w:rFonts w:ascii="Times New Roman" w:hAnsi="Times New Roman" w:cs="Times New Roman"/>
                <w:sz w:val="18"/>
                <w:szCs w:val="24"/>
              </w:rPr>
              <w:br/>
              <w:t>İmza / Tarih</w:t>
            </w:r>
          </w:p>
        </w:tc>
        <w:tc>
          <w:tcPr>
            <w:tcW w:w="3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44A6A1" w14:textId="77777777" w:rsidR="0059760A" w:rsidRPr="00E8452F" w:rsidRDefault="00000000">
            <w:pPr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E8452F">
              <w:rPr>
                <w:rFonts w:ascii="Times New Roman" w:hAnsi="Times New Roman" w:cs="Times New Roman"/>
                <w:sz w:val="18"/>
                <w:szCs w:val="24"/>
              </w:rPr>
              <w:t>Ad Soyad / Unvan</w:t>
            </w:r>
            <w:r w:rsidRPr="00E8452F">
              <w:rPr>
                <w:rFonts w:ascii="Times New Roman" w:hAnsi="Times New Roman" w:cs="Times New Roman"/>
                <w:sz w:val="18"/>
                <w:szCs w:val="24"/>
              </w:rPr>
              <w:br/>
            </w:r>
            <w:r w:rsidRPr="00E8452F">
              <w:rPr>
                <w:rFonts w:ascii="Times New Roman" w:hAnsi="Times New Roman" w:cs="Times New Roman"/>
                <w:sz w:val="18"/>
                <w:szCs w:val="24"/>
              </w:rPr>
              <w:br/>
              <w:t>İmza / Tarih</w:t>
            </w:r>
          </w:p>
        </w:tc>
      </w:tr>
    </w:tbl>
    <w:p w14:paraId="5EC42EE0" w14:textId="77777777" w:rsidR="0010427C" w:rsidRPr="00E8452F" w:rsidRDefault="0010427C">
      <w:pPr>
        <w:rPr>
          <w:rFonts w:ascii="Times New Roman" w:hAnsi="Times New Roman" w:cs="Times New Roman"/>
          <w:sz w:val="22"/>
          <w:szCs w:val="24"/>
        </w:rPr>
      </w:pPr>
    </w:p>
    <w:sectPr w:rsidR="0010427C" w:rsidRPr="00E8452F" w:rsidSect="00034616">
      <w:footerReference w:type="default" r:id="rId8"/>
      <w:pgSz w:w="11906" w:h="16838"/>
      <w:pgMar w:top="850" w:right="964" w:bottom="850" w:left="9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721AF" w14:textId="77777777" w:rsidR="0010427C" w:rsidRDefault="0010427C">
      <w:pPr>
        <w:spacing w:after="0" w:line="240" w:lineRule="auto"/>
      </w:pPr>
      <w:r>
        <w:separator/>
      </w:r>
    </w:p>
  </w:endnote>
  <w:endnote w:type="continuationSeparator" w:id="0">
    <w:p w14:paraId="50688640" w14:textId="77777777" w:rsidR="0010427C" w:rsidRDefault="00104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A5E2B" w14:textId="77777777" w:rsidR="0059760A" w:rsidRDefault="00000000">
    <w:pPr>
      <w:pStyle w:val="Footer"/>
      <w:jc w:val="center"/>
    </w:pPr>
    <w:r>
      <w:rPr>
        <w:sz w:val="16"/>
      </w:rPr>
      <w:t>Siirt Üniversitesi Mühendislik Fakültesi - İnşaat Mühendisliği Bölümü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534E0" w14:textId="77777777" w:rsidR="0010427C" w:rsidRDefault="0010427C">
      <w:pPr>
        <w:spacing w:after="0" w:line="240" w:lineRule="auto"/>
      </w:pPr>
      <w:r>
        <w:separator/>
      </w:r>
    </w:p>
  </w:footnote>
  <w:footnote w:type="continuationSeparator" w:id="0">
    <w:p w14:paraId="0A476B94" w14:textId="77777777" w:rsidR="0010427C" w:rsidRDefault="001042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61582322">
    <w:abstractNumId w:val="8"/>
  </w:num>
  <w:num w:numId="2" w16cid:durableId="1012412100">
    <w:abstractNumId w:val="6"/>
  </w:num>
  <w:num w:numId="3" w16cid:durableId="1727754245">
    <w:abstractNumId w:val="5"/>
  </w:num>
  <w:num w:numId="4" w16cid:durableId="364604029">
    <w:abstractNumId w:val="4"/>
  </w:num>
  <w:num w:numId="5" w16cid:durableId="483132079">
    <w:abstractNumId w:val="7"/>
  </w:num>
  <w:num w:numId="6" w16cid:durableId="863834113">
    <w:abstractNumId w:val="3"/>
  </w:num>
  <w:num w:numId="7" w16cid:durableId="438914817">
    <w:abstractNumId w:val="2"/>
  </w:num>
  <w:num w:numId="8" w16cid:durableId="2128504065">
    <w:abstractNumId w:val="1"/>
  </w:num>
  <w:num w:numId="9" w16cid:durableId="873739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0427C"/>
    <w:rsid w:val="0015074B"/>
    <w:rsid w:val="00174060"/>
    <w:rsid w:val="0029639D"/>
    <w:rsid w:val="00326F90"/>
    <w:rsid w:val="0059760A"/>
    <w:rsid w:val="00AA1D8D"/>
    <w:rsid w:val="00B47730"/>
    <w:rsid w:val="00CB0664"/>
    <w:rsid w:val="00E8452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03DAADBA"/>
  <w14:defaultImageDpi w14:val="300"/>
  <w15:docId w15:val="{6CE620F6-F162-4F0D-AF22-529863FDA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Abdullilah Yilmaz</cp:lastModifiedBy>
  <cp:revision>2</cp:revision>
  <dcterms:created xsi:type="dcterms:W3CDTF">2026-09-28T08:12:00Z</dcterms:created>
  <dcterms:modified xsi:type="dcterms:W3CDTF">2026-09-28T08:12:00Z</dcterms:modified>
  <cp:category/>
</cp:coreProperties>
</file>